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Сообщение о возможном установлении публичного сервитута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29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002"/>
        <w:gridCol w:w="7959"/>
      </w:tblGrid>
      <w:tr>
        <w:tblPrEx/>
        <w:trPr>
          <w:trHeight w:val="20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96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Министерство энергетики Российской Федерации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Cs w:val="24"/>
                <w:lang w:eastAsia="ru-RU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hAnsi="Times New Roman" w:eastAsia="Times New Roman"/>
                <w:i/>
                <w:szCs w:val="24"/>
                <w:lang w:eastAsia="ru-RU"/>
              </w:rPr>
              <w:br/>
              <w:t xml:space="preserve">об установлении публичного сервитута)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96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Эксплуатация линейного объекта системы газоснабжения федерального значения: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«Сооружение-производственно-технологический комплекс распределительного газопровода «Лог-Конный»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Cs w:val="24"/>
                <w:lang w:eastAsia="ru-RU"/>
              </w:rPr>
              <w:t xml:space="preserve"> (цель установления публичного сервитута)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54"/>
        </w:trPr>
        <w:tc>
          <w:tcPr>
            <w:tcW w:w="3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0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Кадастровый номер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9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публичный сервитут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34:03:000000:6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участок находится примерно в 17 км по направлению на северо-восток от ориентира р. п. Городище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34:03:000000:15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34:03:000000:20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34:03:000000:49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34:03:000000:56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34:03:000000:58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34:03:000000:164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34:03:000000:233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34:03:000000:328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34:03:000000:344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34:03:000000:345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34:03:000000:352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34:03:000000:383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34:03:000000:482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Волгоградская обл., р-н Городищенский, территория Котлубанского и Грачевского сельских поселений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34:03:000000:554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Ориентир обл. Волгоградская, р-н Городищенский. Почтовый адрес ориентира: Волгоградская область, р-н. Городищенский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34:03:000000:601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г. Волгоград, п. Гумрак, ул. им. В.И. Ленина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34:03:000000:17504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х. Грачи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34:03:000000:17617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Волгоградская обл., Городищенский р-н, Волгоградское лесничество, Городищенское участковое лесничество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34:03:000000:20675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Волгоградская область, г. Волгоград, рп.Гумрак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34:03:000000:20681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34:03:000000:20890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г. Волгоград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34:03:000000:21182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34:03:000000:22088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34:03:000000:22625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р-н. Городищенский, тер. г/п. Городищенского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34:03:000000:23062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Волгоградская обл., Городищенский р-н,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  <w:r>
              <w:rPr>
                <w:rFonts w:ascii="Times New Roman" w:hAnsi="Times New Roman"/>
                <w:color w:val="000000"/>
                <w:shd w:val="clear" w:color="auto" w:fill="f8f9fa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34:03:000000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252625"/>
                <w:shd w:val="clear" w:color="auto" w:fill="ffffff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Волгоградская область, Городищенский район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34:03:050002:7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сельсовета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34:03:050002:20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34:03:050002:377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34:03:050002:378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34:03:050002:379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34:03:050002:380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34:03:050002:381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34:03:050002:382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34:03:050002:383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34:03:050002:391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Котлубанского сельского поселения, участок находится примерно в 3,5 км по направлению на запад от ориентира п. Котлубань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34:03:050002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252625"/>
                <w:shd w:val="clear" w:color="auto" w:fill="ffffff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Волгоградская область, Городищенский район,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территория администрации Котлубанского сельского поселения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34:03:070006:254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сельсовета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34:03:070006:258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администрации, Грачевского сельсовета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34:03:070006:265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администрации, Грачевского сельсовета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34:03:070006:268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администрации, Грачевского сельсовета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34:03:070006:271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администрации, Грачевского сельсовета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34:03:070006:272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администрации, Грачевского сельсовета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34:03:070006:275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ind w:left="-2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34:03:070006:284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администрации, Грачевского сельсовета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34:03:070006:287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администрации, Грачевского сельсовета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34:03:070006:408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34:03:070006:595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34:03:070006:596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администрации,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34:03:070006:683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34:03:070006:695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Грачевское сельское поселение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34:03:070006:709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Грачевское сельское поселение, х. Грачи, территория Фермерская, участок 709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34:03:070006:728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34:03:070006:729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34:03:070006:730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34:03:070006:732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Грачевское сельское поселение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34:03:070006:733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Грачевское сельское поселение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34:03:070006:771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34:03:070006:798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34:03:070006:799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34:03:070006:800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34:03:070006:823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34:03:070006:847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с/п Грачевское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34:03:070006:853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34:03:070006:854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34:03:070006:1093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администрации,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34:03:070006:1094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администрации,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34:03:070006:1095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34:03:070006:1096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34:03:070006:1103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34:03:070006:1132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Россия, Волгоградская обл., Городищенский район, х. Грачи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34:03:070006:1133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Россия, Волгоградская обл., Городищенский район, х. Грачи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34:03:070006:1151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Россия, Волгоградская обл., Городищенский район, х. Грачи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34:03:070006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252625"/>
                <w:shd w:val="clear" w:color="auto" w:fill="ffffff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Волгоградская область, Городищенский район,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252625"/>
                <w:shd w:val="clear" w:color="auto" w:fill="ffffff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территория администрации Грачевского сельского поселения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34:03:110002:12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34:03:110002:38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34:03:110002:77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34:03:110002:180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34:03:110002:181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34:03:110002:188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34:03:110002:189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34:03:110002:190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34:03:110002:192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34:03:110002:203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34:03:110002:204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34:03:110002:218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34:03:110002:219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34:03:110002:220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34:03:110002:221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34:03:110002:223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34:03:110002:224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34:03:110002:225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34:03:110002:226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34:03:110002:252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Кузьмичевское сельское поселение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34:03:110002:259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Кузьмичевское сельское поселение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34:03:110002:261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34:03:110002:269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Местоположение установлено относительно ориентир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а, расположенного за пределами участка. Ориентир обл. Волгоградская, р-н Городищенский, п. Кузьмичи. Почтовый адрес ориентира: обл. Волгоградская, р-н Городищенский, п. Кузмичи, участок находится примерно в 3,6 км, по направлению на юго-запад от ориентира.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34:03:110002:271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34:03:110002:276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34:03:110002:277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34:03:110002:278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34:03:110002:279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34:03:110002:293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сельсовета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34:03:110002:308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34:03:110002:309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34:03:110002:310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34:03:110002:311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34:03:110002:330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34:03:110002:331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34:03:110002:562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р-н. Городищенский, тер. администрации с/п. Кузьмичевского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34:03:110002:566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р-н. Городищенский, тер. администрации с/п. Кузьмичевского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34:03:110002:572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р-н. Городищенский, тер. администрации с/п. Кузьмичевского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34:03:110002:574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р-н. Городищенский, тер. администрации с/п. Кузьмичевского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252625"/>
                <w:shd w:val="clear" w:color="auto" w:fill="ffffff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Волгоградская область, Городищенский район, территория Кузьмичевского сельского поселения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34:03:110003:3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Городищенский муниципальный район, Кузьмичевское сельское поселение, п. Кузьмичи, территория Степная, з/у 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34:03:110003:670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Кузьмичевского сельского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34:03:110003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252625"/>
                <w:shd w:val="clear" w:color="auto" w:fill="ffffff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Волгоградская область, Городищенский район,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252625"/>
                <w:shd w:val="clear" w:color="auto" w:fill="ffffff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территория Кузьмичевского сельского поселения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р.п.Городище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34:03:120006:111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Городищенского городского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34:03:120006:128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участок находится примерно в 5.5. км по направлению на северо-запад от ориентира п. Гумрак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34:03:120006:157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Городищенского городского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34:03:120006:158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Городищенского городского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34:03:120006:329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Вол, территория администации Городищенского городского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34:03:120006:330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администации </w:t>
            </w: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Городищенского городского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34:03:120006:575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Городищенского городского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34:03:120006:884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обл. Волгоградская, р-н Городищенский, территория Городищенского городского поселения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34:03:120006:945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Городищенского городского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34:03:120006:1093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им. Б.Пастернака, 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 1115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им. Б.Пастернака, 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34:03:120006:1142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им. В.Гроссмана, 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34:03:120006:1191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рп. Городище, территория администрации Городищенского городского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 1209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им. М.Зощенко, 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34:03:120006:1215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им. М.Зощенко, 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34:03:120006:1822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Волгоградская обл., р-н Городищенский, р.п. Городище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34:03:120006:1855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Городищенского городского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34:03:120006:1963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Проселочная, 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34:03:120006:1970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Крайняя, 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34:03:120006:1973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Крайняя, 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34:03:120006:1974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Крайняя, 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34:03:120006:2024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34:03:120006:2025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34:03:120006:2026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34:03:120006:2027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34:03:120006:2028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34:03:120006:2029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11</w:t>
            </w:r>
            <w:r>
              <w:rPr>
                <w:rFonts w:ascii="Times New Roman" w:hAnsi="Times New Roman"/>
                <w:color w:val="000000"/>
                <w:lang w:val="en-US"/>
              </w:rPr>
            </w:r>
            <w:r>
              <w:rPr>
                <w:rFonts w:ascii="Times New Roman" w:hAnsi="Times New Roman"/>
                <w:color w:val="000000"/>
                <w:lang w:val="en-US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13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34:03:120006:2031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15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34:03:120006:2032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17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34:03:120006:2033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19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34:03:120006:2034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21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34:03:120006:2035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Шоссейная, 23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34:03:120006:2079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территория администрации Городищенского городского поселения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34:03:120006:2082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Атлетическая, 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34:03:120006:2092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Атлетическая, 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34:03:120006:2100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рп. Городище, ул. Олимпийская, д. 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34:03:120006:2101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рп. Городище, ул. Олимпийская, д. 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34:03:120006:2102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рп. Городище, ул. Олимпийская, д. 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34:03:120006:2103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р.п. Городище, ул. Олимпийская, 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75"/>
              <w:ind w:left="-23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34:03:120006:2104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52625"/>
                <w:shd w:val="clear" w:color="auto" w:fill="ffffff"/>
              </w:rPr>
              <w:t xml:space="preserve">обл. Волгоградская, р-н Городищенский, рп. Городище, ул. Олимпийская, д. 9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34:03:120006:2105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р.п. Городище, ул. Олимпийская, 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34:03:120006:2106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р.п. Городище, ул. Олимпийская, 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34:03:120006:2108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р.п. Городище, ул. Бриньковского, 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34:03:120006:2117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р.п. Городище, ул. Бриньковского, 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34:03:120006:2149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территория администрации Городищенского городского 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34:03:120006:2611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территория администрации Городищенского городского 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34:03:120006:2621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территория администрации Городищенского городского 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34:03:120006:4631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территория Городищенского городского 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34:03:120006:4632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территория Городищенского городского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34:03:120006:6184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обл., Городищенский р-н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34:03:120006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Городищенский район,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территория администрации Городищенского городского поселения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ш.Авиаторов, 135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в 0,8 км севернее р.п.Гумрак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:03:130006:234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рп. Гумрак, ш. Авиаторов, 137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:03:130006:292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Ориентир обл. Волгоградская, р-н Городищенский, р.п. Гумрак. Почтовый адрес ориентира: Волгоградская область, р-н.Городищенский.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:03:130006:293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Ориентир обл. Волгоградская, р-н Городищенский, р.п. Гумрак. Почтовый адрес ориентира: Волгоградская область, р-н.Городищенский.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:03:130006:294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р-н. Городищенский. Участок находится примерно в в 0,8 км, по направлению на север от ориентира: обл. Волгоградская, р-н Городищенский, р.п. Гумрак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:03:130006:296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Ориентир обл. Волгоградская, р-н Городищенский, р.п. Гумрак. Почтовый адрес ориентира: Волгоградская область, р-н. Городищенский.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:03:130006:409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р.п. Гумрак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:03:130006:416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:03:130006:467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р-н. Городищенский, рп. Городище, Участок находится примерно в 0,8 км, по направлению на север от ориентира рп. Гумрак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:03:130006:530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р.п. Гумрак, ш. Авиаторов, 133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:03:130006:684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Городищенское городское поселение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:03:130006:968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Дзержинский район, на 0.5 км севернее р.п. Гумрак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:03:130006:1095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Городищенское городское поселение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рп. Гумрак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:03:130006:1364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р-н Дзержинский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:03:130006:1675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Городищенский р-н, территория Городищенского городского 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:03:130006:1713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Городищенский р-н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:03:130006:1714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Городищенский р-н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:03:130006:1718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Городищенский р-н, Волгоградское лесничество, Городищенское участковое лесничество, квартал 12, часть выдела 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34:03:130006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Городищенский район;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г. Волгоград, Дзержинский район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:03:130007:63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р.п. Гумрак, ш. Авиаторов, 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:03:130007:3492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проезд Таймырский, 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:03:130007:3584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ш. Авиаторов, 95/1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:03:130007:3585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ш. Авиаторов, 95/1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:03:130007:4131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Россия, Волгоградская обл., г. Волгоград, тер. рабочий поселок Гумрак, ш. Авиаторов, д. 89б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:03:130007:5082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ш. Авиаторов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34:03:130007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:03:130008:607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п. Царицын, ул. Волгоградская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:03:130008:1116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Городищенский р-н, п. Царицын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34:03:130008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Городищенский район,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п. Царицын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:03:150005:4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ж/д разъезд Конный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:03:150005:5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Городищенский, участок км.942-км.949 автомагистрали Москва-Волгоград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:03:150005:8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в границах участка. Ориентир 13 км трассы Волгоград-Москва. Почтовый адрес ориентира: обл. Волгоградская, р-н Городищенский, р. п. Гумрак.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34:03:150005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Городищенский район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34:08:000000:6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Иловлинский, территория администрации Качалинского сельсовета, в 20 км южнее р.п. Иловля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34:08:000000:142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Иловлинский, территория администрации Краснодонского сельсовета, юго-восточная часть кадастрового квартала 34:08:000000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34:08:000000:158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Иловлинский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34:08:000000:167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Иловлинский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34:08:090108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Иловлинский район,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территория администрации Качалинского сельсовета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34:08:140109:459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Иловлинский, тер. с.п. Краснодонского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34:08:140109:462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Иловлинский, территория администрации Краснодонского сельсовета, юго-восточная часть кадастрового квартала 34:08:000000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34:08:140109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Иловлинский район,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Территория Краснодонского сельского поселения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34:08:150101:124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Иловлинский, территория Качалинского сельского поселения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34:08:150101:130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р-н Иловлинский, территория Качалинского сельского поселения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34:08:150101:369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Иловлинский р-н, территория Качалинского сельского поселения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34:08:150101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Иловлинский р-н, территория Качалинского сельского поселения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34:34:000000:1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полоса отвода железной дороги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34:34:000000:55926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Ворошиловский район, пересечение III Продольной магистрали и ул. Неждановой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34:34:000000:48586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ул. им. Неждановой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34:34:000000:48587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ул. им. Неждановой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34:34:030060:559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34:34:030060:560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34:34:030060:561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34:34:030060:874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в Дзержинском районе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34:34:030060:1078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Волгоград, Дзержинский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34:34:030060:1079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Волгоград, Дзержинский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34:34:030060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Волгоград, Дзержинский район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34:34:050022:145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ул. Серноводская, 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34:34:050022:397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Ворошиловский район, Дзержинский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34:34:050022:1212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Ворошиловский район, Дзержинский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34:34:050022:1267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в квартале 05_01_045 в Ворошиловском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районе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34:34:050022:1796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 Волгоград, ул. Каховская, з/у 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34:34:050022:1813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г. Волгоград, ул. Серноводская, земельный участок 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34:34:050022:1850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г. Волгоград, ул. Каховская, з/у 6а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34:34:050022:1914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Российская Федерация, Волгоградская область, городской округ город-герой Волгоград, город Волгоград, улица Светлогорская, земельный участок 24а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34:34:050022:1915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г. Волгоград, ул. Светлоградская, з/у 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612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34:34:050038:19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ул. Баррикадная, дом № 19 и ул. Козловская, дом № 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34:34:050038:389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ул. Козловская, д 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34:34:050044:52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обл. Волгоградская, г. Волгоград, ул. им. Неждановой, 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34:34:050059:655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г. Волгоград, ул. Козловская, д. 49/1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34:34:050059:666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г. Волгоград, ул. Козловская, в районе д. 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34:34:050066:9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Волгоградская, г. Волгоград, ул. Козловская.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34:34:000000:133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9" w:type="dxa"/>
            <w:vMerge w:val="restart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обл. Волгоградская, г. Волгоград, пос. им. Саши Филиппова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34:03:070006:1156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9" w:type="dxa"/>
            <w:vMerge w:val="restart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Волгоградская область, Городищенский р-н, х. Грачи, территория администрации Грачевского сельского поселения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34:03:130001:95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9" w:type="dxa"/>
            <w:vMerge w:val="restart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обл. Волгоградская, г. Волгоград, р.п. Гумрак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34:34:050066:93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обл. Волгоградская, г. Волгоград, ул. Козловская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34:34:050066:671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Волгоградская область, г Волгоград, ул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Козловская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34:34:050066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34:34:050046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33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34:34:050039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9" w:type="dxa"/>
            <w:textDirection w:val="lrTb"/>
            <w:noWrap w:val="false"/>
          </w:tcPr>
          <w:p>
            <w:pPr>
              <w:pStyle w:val="89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Волгоградская область, г. Волгоград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232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96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12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12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Краснодонского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Иловлинского муниципального района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403081, Волгоградская область, Иловлинский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 Краснодонский, ул. Центральная, 43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8 (84467) 57492,  эл. почта: </w:t>
            </w:r>
            <w:hyperlink r:id="rId10" w:tooltip="mailto:adm_krasd@bk.ru" w:history="1">
              <w:r>
                <w:rPr>
                  <w:rStyle w:val="882"/>
                  <w:rFonts w:ascii="Times New Roman" w:hAnsi="Times New Roman"/>
                  <w:sz w:val="24"/>
                  <w:szCs w:val="24"/>
                </w:rPr>
                <w:t xml:space="preserve">adm_krasd@bk.ru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пн-пт с 08:00 – 17:00, обед с 12:00 – 13:00; сб-вс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Качалинского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Иловлинского муниципального района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403080, Волгоградская область, Иловлинский район, станция Качалино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ул. Привокзальная, д. 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8 (84473) 9-64-17,  эл. почта: </w:t>
            </w:r>
            <w:hyperlink r:id="rId11" w:tooltip="mailto:kachalino2012@yandex.ru" w:history="1">
              <w:r>
                <w:rPr>
                  <w:rStyle w:val="882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kachalino2012@yandex.ru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пн-пт с 08:00 – 17:00, обед с 12:00 – 13:00; сб-вс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Котлубанского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Городищенского муниципального района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Style w:val="92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920"/>
                <w:rFonts w:ascii="Times New Roman" w:hAnsi="Times New Roman"/>
                <w:sz w:val="24"/>
                <w:szCs w:val="24"/>
              </w:rPr>
              <w:t xml:space="preserve">403018, Волгоградская область, Городищенский район, поселок Котлубань, </w:t>
            </w:r>
            <w:r>
              <w:rPr>
                <w:rStyle w:val="920"/>
                <w:rFonts w:ascii="Times New Roman" w:hAnsi="Times New Roman"/>
                <w:sz w:val="24"/>
                <w:szCs w:val="24"/>
              </w:rPr>
            </w:r>
            <w:r>
              <w:rPr>
                <w:rStyle w:val="920"/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Style w:val="920"/>
                <w:rFonts w:ascii="Times New Roman" w:hAnsi="Times New Roman"/>
                <w:sz w:val="24"/>
                <w:szCs w:val="24"/>
              </w:rPr>
            </w:pPr>
            <w:r>
              <w:rPr>
                <w:rStyle w:val="920"/>
                <w:rFonts w:ascii="Times New Roman" w:hAnsi="Times New Roman"/>
                <w:sz w:val="24"/>
                <w:szCs w:val="24"/>
              </w:rPr>
              <w:t xml:space="preserve">ул. Шлихтера, д.1 </w:t>
            </w:r>
            <w:r>
              <w:rPr>
                <w:rStyle w:val="920"/>
                <w:rFonts w:ascii="Times New Roman" w:hAnsi="Times New Roman"/>
                <w:sz w:val="24"/>
                <w:szCs w:val="24"/>
              </w:rPr>
            </w:r>
            <w:r>
              <w:rPr>
                <w:rStyle w:val="920"/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Style w:val="88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 (84468) 4-21-75, +7 (84468) 4-22-48,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эл. почта: </w:t>
            </w:r>
            <w:hyperlink r:id="rId12" w:tooltip="mailto:mo_kotluban@mail.ru" w:history="1">
              <w:r>
                <w:rPr>
                  <w:rStyle w:val="882"/>
                  <w:rFonts w:ascii="Times New Roman" w:hAnsi="Times New Roman"/>
                  <w:sz w:val="24"/>
                  <w:szCs w:val="24"/>
                </w:rPr>
                <w:t xml:space="preserve">mo_kotluban@mail.ru</w:t>
              </w:r>
            </w:hyperlink>
            <w:r>
              <w:rPr>
                <w:rStyle w:val="882"/>
                <w:rFonts w:ascii="Times New Roman" w:hAnsi="Times New Roman"/>
                <w:sz w:val="24"/>
                <w:szCs w:val="24"/>
              </w:rPr>
            </w:r>
            <w:r>
              <w:rPr>
                <w:rStyle w:val="882"/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пн-пт с 08:00 – 16:00, обед с 12:00 – 13:00; сб-вс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Грачевского сельского поселения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Городищенского муниципального района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403015, Волгоградская обл., Городищенский р-н, х. Грачи, ул. Пушкина, д. 6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8(84468) 4-27-93,  эл. почта: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mo_grachi@mail.ru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пн-пт с 08:00 – 17:00, обед с 12:00 – 13:00; сб-вс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16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16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Кузьмичевского сельского поселения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Городищенского муниципального района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403023, Волгоградская область, Городищенский район, п. Кузьмичи, ул. Майская, 5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 8 (84468) 4-60-40; 4-61-38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 эл. почта: </w:t>
            </w:r>
            <w:hyperlink r:id="rId13" w:tooltip="mailto:mo_kuzmichi@mail.ru" w:history="1">
              <w:r>
                <w:rPr>
                  <w:rStyle w:val="882"/>
                  <w:rFonts w:ascii="Times New Roman" w:hAnsi="Times New Roman"/>
                  <w:sz w:val="24"/>
                  <w:szCs w:val="24"/>
                </w:rPr>
                <w:t xml:space="preserve">mo_kuzmichi@mail.ru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пн-пт с 08:00 – 16:00, обед с 12:00 – 13:00; сб-вс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Городищенского городского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Городищенского муниципального района Волгоградской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403003 Волгоградская область, р.п. Городище,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пл. 40-лет Сталинградской битвы, д.1,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(84468) 3-38-38,  эл. почта: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ra_gorod@volganet.ru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пн-чт с 08:00 – 17:00, пт с 08:00 – 16:00, обед с 12:00 – 12:48; сб-вс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города Волгограда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400131, г.Волгоград, ул. Володарского, 5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(8442) 30-13-03,  эл. почта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tooltip="mailto:kancelyaria@volgadmin.ru" w:history="1">
              <w:r>
                <w:rPr>
                  <w:rStyle w:val="882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kancelyaria@volgadmin.ru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приема: пн-пт с  8-30 до 17-30, перерыв с 12-30 до 13-30; сб-вс - выходной.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(адрес, по которому заинтересованные лица могут ознакомитьс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09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961" w:type="dxa"/>
            <w:textDirection w:val="lrTb"/>
            <w:noWrap w:val="false"/>
          </w:tcPr>
          <w:p>
            <w:pPr>
              <w:pStyle w:val="875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75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адрес: г. Москва, ул. Щепкина, 42, стр. 1,2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75"/>
              <w:jc w:val="center"/>
              <w:spacing w:after="0" w:line="240" w:lineRule="auto"/>
              <w:rPr>
                <w:rFonts w:ascii="Times New Roman" w:hAnsi="Times New Roman" w:eastAsia="Times New Roman"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Times New Roman"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lang w:eastAsia="ru-RU"/>
              </w:rPr>
              <w:tab/>
              <w:t xml:space="preserve">В течение 15 дней со дня опубликования сообщения 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2866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96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/>
            <w:hyperlink r:id="rId15" w:tooltip="https://minenergo.gov.ru/" w:history="1">
              <w:r>
                <w:rPr>
                  <w:rStyle w:val="882"/>
                  <w:rFonts w:ascii="Times New Roman" w:hAnsi="Times New Roman" w:eastAsia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https://minenergo.gov.ru/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https://качалинская.рф/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/>
            <w:hyperlink r:id="rId16" w:tooltip="https://adm-krasd.ru/" w:history="1">
              <w:r>
                <w:rPr>
                  <w:rStyle w:val="882"/>
                  <w:rFonts w:ascii="Times New Roman" w:hAnsi="Times New Roman" w:eastAsia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https://adm-krasd.ru/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/>
            <w:hyperlink r:id="rId17" w:tooltip="https://agmr.ru/kotluban-2/" w:history="1">
              <w:r>
                <w:rPr>
                  <w:rStyle w:val="882"/>
                  <w:rFonts w:ascii="Times New Roman" w:hAnsi="Times New Roman" w:eastAsia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https://agmr.ru/kotluban-2/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/>
            <w:hyperlink r:id="rId18" w:tooltip="https://mo-grachi.ru/" w:history="1">
              <w:r>
                <w:rPr>
                  <w:rStyle w:val="882"/>
                  <w:rFonts w:ascii="Times New Roman" w:hAnsi="Times New Roman" w:eastAsia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https://mo-grachi.ru/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https://адмкузьмичи.рф/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/>
            <w:hyperlink r:id="rId19" w:tooltip="https://agmr.ru/kontakty-2/" w:history="1">
              <w:r>
                <w:rPr>
                  <w:rStyle w:val="882"/>
                  <w:rFonts w:ascii="Times New Roman" w:hAnsi="Times New Roman" w:eastAsia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https://agmr.ru/kontakty-2/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/>
            <w:hyperlink r:id="rId20" w:tooltip="https://www.volgadmin.ru" w:history="1">
              <w:r>
                <w:rPr>
                  <w:rStyle w:val="882"/>
                  <w:rFonts w:ascii="Times New Roman" w:hAnsi="Times New Roman" w:eastAsia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https://www.volgadmin.ru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47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961" w:type="dxa"/>
            <w:textDirection w:val="lrTb"/>
            <w:noWrap w:val="false"/>
          </w:tcPr>
          <w:p>
            <w:pPr>
              <w:pStyle w:val="875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Дополнительно по всем вопросам можно обращаться: ПАО «Газпром»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5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Адрес: 200961, БОКС 1255, Санкт-Петербург,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5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тел. 8(812)609-78-83,  8(812)609-77-29,  8(812)413-74-44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5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Адрес электронной почты: K.Tishina@adm.gazprom.ru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68"/>
        </w:trPr>
        <w:tc>
          <w:tcPr>
            <w:tcW w:w="33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9961" w:type="dxa"/>
            <w:textDirection w:val="lrTb"/>
            <w:noWrap w:val="false"/>
          </w:tcPr>
          <w:p>
            <w:pPr>
              <w:pStyle w:val="875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прилагается к сообщению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5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hyperlink r:id="rId21" w:tooltip="https://minenergo.gov.ru/activity/legislation?docs-group=14433" w:history="1">
              <w:r>
                <w:rPr>
                  <w:rStyle w:val="882"/>
                  <w:rFonts w:ascii="Times New Roman" w:hAnsi="Times New Roman" w:eastAsia="Times New Roman" w:cs="Times New Roman"/>
                  <w:b/>
                  <w:bCs/>
                  <w:sz w:val="28"/>
                  <w:szCs w:val="28"/>
                </w:rPr>
                <w:t xml:space="preserve">https://minenergo.gov.ru/activity/legislation?docs-group=14433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contextualSpacing/>
        <w:spacing w:line="240" w:lineRule="auto"/>
        <w:rPr>
          <w:rFonts w:ascii="Times New Roman" w:hAnsi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707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9"/>
  </w:num>
  <w:num w:numId="12">
    <w:abstractNumId w:val="4"/>
  </w:num>
  <w:num w:numId="13">
    <w:abstractNumId w:val="5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83">
    <w:name w:val="Heading 1"/>
    <w:basedOn w:val="682"/>
    <w:next w:val="682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next w:val="682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next w:val="682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next w:val="682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next w:val="6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next w:val="682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next w:val="682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uiPriority w:val="10"/>
    <w:rPr>
      <w:sz w:val="48"/>
      <w:szCs w:val="48"/>
    </w:rPr>
  </w:style>
  <w:style w:type="character" w:styleId="705" w:customStyle="1">
    <w:name w:val="Subtitle Char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Caption Char"/>
    <w:uiPriority w:val="35"/>
    <w:rPr>
      <w:b/>
      <w:bCs/>
      <w:color w:val="5b9bd5"/>
      <w:sz w:val="18"/>
      <w:szCs w:val="18"/>
    </w:rPr>
  </w:style>
  <w:style w:type="character" w:styleId="709" w:customStyle="1">
    <w:name w:val="Footnote Text Char"/>
    <w:uiPriority w:val="99"/>
    <w:rPr>
      <w:sz w:val="18"/>
    </w:rPr>
  </w:style>
  <w:style w:type="character" w:styleId="710" w:customStyle="1">
    <w:name w:val="Endnote Text Char"/>
    <w:uiPriority w:val="99"/>
    <w:rPr>
      <w:sz w:val="20"/>
    </w:rPr>
  </w:style>
  <w:style w:type="character" w:styleId="711" w:customStyle="1">
    <w:name w:val="Заголовок 1 Знак"/>
    <w:link w:val="683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link w:val="684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link w:val="685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</w:style>
  <w:style w:type="paragraph" w:styleId="721">
    <w:name w:val="Title"/>
    <w:basedOn w:val="682"/>
    <w:next w:val="682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Название Знак"/>
    <w:link w:val="721"/>
    <w:uiPriority w:val="10"/>
    <w:rPr>
      <w:sz w:val="48"/>
      <w:szCs w:val="48"/>
    </w:rPr>
  </w:style>
  <w:style w:type="paragraph" w:styleId="723">
    <w:name w:val="Subtitle"/>
    <w:basedOn w:val="682"/>
    <w:next w:val="682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82"/>
    <w:next w:val="682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82"/>
    <w:next w:val="682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Header Char"/>
    <w:basedOn w:val="692"/>
    <w:uiPriority w:val="99"/>
  </w:style>
  <w:style w:type="character" w:styleId="730" w:customStyle="1">
    <w:name w:val="Footer Char"/>
    <w:basedOn w:val="692"/>
    <w:uiPriority w:val="99"/>
  </w:style>
  <w:style w:type="paragraph" w:styleId="731">
    <w:name w:val="Caption"/>
    <w:basedOn w:val="682"/>
    <w:next w:val="682"/>
    <w:link w:val="732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styleId="732" w:customStyle="1">
    <w:name w:val="Название объекта Знак"/>
    <w:link w:val="731"/>
    <w:uiPriority w:val="35"/>
    <w:rPr>
      <w:b/>
      <w:bCs/>
      <w:color w:val="5b9bd5"/>
      <w:sz w:val="18"/>
      <w:szCs w:val="18"/>
    </w:rPr>
  </w:style>
  <w:style w:type="table" w:styleId="733" w:customStyle="1">
    <w:name w:val="Table Grid Light"/>
    <w:basedOn w:val="693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34">
    <w:name w:val="Plain Table 1"/>
    <w:basedOn w:val="693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693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693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3"/>
    <w:uiPriority w:val="99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3"/>
    <w:uiPriority w:val="99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3"/>
    <w:uiPriority w:val="99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3"/>
    <w:uiPriority w:val="99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3"/>
    <w:uiPriority w:val="99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3"/>
    <w:uiPriority w:val="99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693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3"/>
    <w:uiPriority w:val="99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3"/>
    <w:uiPriority w:val="99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3"/>
    <w:uiPriority w:val="99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3"/>
    <w:uiPriority w:val="99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3"/>
    <w:uiPriority w:val="99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3"/>
    <w:uiPriority w:val="99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693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3"/>
    <w:uiPriority w:val="99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3"/>
    <w:uiPriority w:val="99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3"/>
    <w:uiPriority w:val="99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3"/>
    <w:uiPriority w:val="99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3"/>
    <w:uiPriority w:val="99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3"/>
    <w:uiPriority w:val="99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693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61" w:customStyle="1">
    <w:name w:val="Grid Table 4 - Accent 1"/>
    <w:basedOn w:val="693"/>
    <w:uiPriority w:val="59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762" w:customStyle="1">
    <w:name w:val="Grid Table 4 - Accent 2"/>
    <w:basedOn w:val="693"/>
    <w:uiPriority w:val="59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763" w:customStyle="1">
    <w:name w:val="Grid Table 4 - Accent 3"/>
    <w:basedOn w:val="693"/>
    <w:uiPriority w:val="59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764" w:customStyle="1">
    <w:name w:val="Grid Table 4 - Accent 4"/>
    <w:basedOn w:val="693"/>
    <w:uiPriority w:val="59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765" w:customStyle="1">
    <w:name w:val="Grid Table 4 - Accent 5"/>
    <w:basedOn w:val="693"/>
    <w:uiPriority w:val="59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766" w:customStyle="1">
    <w:name w:val="Grid Table 4 - Accent 6"/>
    <w:basedOn w:val="693"/>
    <w:uiPriority w:val="59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767">
    <w:name w:val="Grid Table 5 Dark"/>
    <w:basedOn w:val="6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68" w:customStyle="1">
    <w:name w:val="Grid Table 5 Dark- Accent 1"/>
    <w:basedOn w:val="6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769" w:customStyle="1">
    <w:name w:val="Grid Table 5 Dark - Accent 2"/>
    <w:basedOn w:val="6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770" w:customStyle="1">
    <w:name w:val="Grid Table 5 Dark - Accent 3"/>
    <w:basedOn w:val="6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771" w:customStyle="1">
    <w:name w:val="Grid Table 5 Dark- Accent 4"/>
    <w:basedOn w:val="6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772" w:customStyle="1">
    <w:name w:val="Grid Table 5 Dark - Accent 5"/>
    <w:basedOn w:val="6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773" w:customStyle="1">
    <w:name w:val="Grid Table 5 Dark - Accent 6"/>
    <w:basedOn w:val="6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774">
    <w:name w:val="Grid Table 6 Colorful"/>
    <w:basedOn w:val="693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75" w:customStyle="1">
    <w:name w:val="Grid Table 6 Colorful - Accent 1"/>
    <w:basedOn w:val="693"/>
    <w:uiPriority w:val="99"/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776" w:customStyle="1">
    <w:name w:val="Grid Table 6 Colorful - Accent 2"/>
    <w:basedOn w:val="693"/>
    <w:uiPriority w:val="99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777" w:customStyle="1">
    <w:name w:val="Grid Table 6 Colorful - Accent 3"/>
    <w:basedOn w:val="693"/>
    <w:uiPriority w:val="99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778" w:customStyle="1">
    <w:name w:val="Grid Table 6 Colorful - Accent 4"/>
    <w:basedOn w:val="693"/>
    <w:uiPriority w:val="99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779" w:customStyle="1">
    <w:name w:val="Grid Table 6 Colorful - Accent 5"/>
    <w:basedOn w:val="693"/>
    <w:uiPriority w:val="99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780" w:customStyle="1">
    <w:name w:val="Grid Table 6 Colorful - Accent 6"/>
    <w:basedOn w:val="693"/>
    <w:uiPriority w:val="99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781">
    <w:name w:val="Grid Table 7 Colorful"/>
    <w:basedOn w:val="693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1"/>
    <w:basedOn w:val="693"/>
    <w:uiPriority w:val="99"/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rFonts w:ascii="Arial" w:hAnsi="Arial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CCCE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/>
        <w:sz w:val="22"/>
      </w:rPr>
      <w:tcPr>
        <w:shd w:val="clear" w:color="ffffff" w:fill="auto"/>
        <w:tcBorders>
          <w:top w:val="none" w:color="000000" w:sz="0" w:space="0"/>
          <w:left w:val="single" w:color="ACCCE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2"/>
    <w:basedOn w:val="693"/>
    <w:uiPriority w:val="99"/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4B184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0" w:space="0"/>
          <w:left w:val="single" w:color="F4B18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3"/>
    <w:basedOn w:val="693"/>
    <w:uiPriority w:val="99"/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5A5A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ffffff" w:fill="auto"/>
        <w:tcBorders>
          <w:top w:val="none" w:color="000000" w:sz="0" w:space="0"/>
          <w:left w:val="single" w:color="A5A5A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4"/>
    <w:basedOn w:val="693"/>
    <w:uiPriority w:val="99"/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FD86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0" w:space="0"/>
          <w:left w:val="single" w:color="FFD86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5"/>
    <w:basedOn w:val="693"/>
    <w:uiPriority w:val="99"/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5A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0" w:space="0"/>
          <w:left w:val="single" w:color="95A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6"/>
    <w:basedOn w:val="693"/>
    <w:uiPriority w:val="99"/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DD394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ffffff" w:fill="auto"/>
        <w:tcBorders>
          <w:top w:val="none" w:color="000000" w:sz="0" w:space="0"/>
          <w:left w:val="single" w:color="ADD39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>
    <w:name w:val="List Table 1 Light"/>
    <w:basedOn w:val="693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3"/>
    <w:uiPriority w:val="99"/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3"/>
    <w:uiPriority w:val="99"/>
    <w:tblPr>
      <w:tblStyleRowBandSize w:val="1"/>
      <w:tblStyleColBandSize w:val="1"/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3"/>
    <w:uiPriority w:val="99"/>
    <w:tblPr>
      <w:tblStyleRowBandSize w:val="1"/>
      <w:tblStyleColBandSize w:val="1"/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3"/>
    <w:uiPriority w:val="99"/>
    <w:tblPr>
      <w:tblStyleRowBandSize w:val="1"/>
      <w:tblStyleColBandSize w:val="1"/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3"/>
    <w:uiPriority w:val="99"/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3"/>
    <w:uiPriority w:val="99"/>
    <w:tblPr>
      <w:tblStyleRowBandSize w:val="1"/>
      <w:tblStyleColBandSize w:val="1"/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693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3"/>
    <w:uiPriority w:val="99"/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3"/>
    <w:uiPriority w:val="99"/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3"/>
    <w:uiPriority w:val="99"/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3"/>
    <w:uiPriority w:val="99"/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3"/>
    <w:uiPriority w:val="99"/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3"/>
    <w:uiPriority w:val="99"/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802">
    <w:name w:val="List Table 3"/>
    <w:basedOn w:val="69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3"/>
    <w:uiPriority w:val="99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3"/>
    <w:uiPriority w:val="99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3"/>
    <w:uiPriority w:val="99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3"/>
    <w:uiPriority w:val="99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3"/>
    <w:uiPriority w:val="99"/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3"/>
    <w:uiPriority w:val="99"/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69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3"/>
    <w:uiPriority w:val="99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3"/>
    <w:uiPriority w:val="99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3"/>
    <w:uiPriority w:val="99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3"/>
    <w:uiPriority w:val="99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3"/>
    <w:uiPriority w:val="99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3"/>
    <w:uiPriority w:val="99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693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7" w:customStyle="1">
    <w:name w:val="List Table 5 Dark - Accent 1"/>
    <w:basedOn w:val="693"/>
    <w:uiPriority w:val="99"/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8" w:customStyle="1">
    <w:name w:val="List Table 5 Dark - Accent 2"/>
    <w:basedOn w:val="693"/>
    <w:uiPriority w:val="99"/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9" w:customStyle="1">
    <w:name w:val="List Table 5 Dark - Accent 3"/>
    <w:basedOn w:val="693"/>
    <w:uiPriority w:val="99"/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0" w:customStyle="1">
    <w:name w:val="List Table 5 Dark - Accent 4"/>
    <w:basedOn w:val="693"/>
    <w:uiPriority w:val="99"/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1" w:customStyle="1">
    <w:name w:val="List Table 5 Dark - Accent 5"/>
    <w:basedOn w:val="693"/>
    <w:uiPriority w:val="99"/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2" w:customStyle="1">
    <w:name w:val="List Table 5 Dark - Accent 6"/>
    <w:basedOn w:val="693"/>
    <w:uiPriority w:val="99"/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3">
    <w:name w:val="List Table 6 Colorful"/>
    <w:basedOn w:val="693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24" w:customStyle="1">
    <w:name w:val="List Table 6 Colorful - Accent 1"/>
    <w:basedOn w:val="693"/>
    <w:uiPriority w:val="99"/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825" w:customStyle="1">
    <w:name w:val="List Table 6 Colorful - Accent 2"/>
    <w:basedOn w:val="693"/>
    <w:uiPriority w:val="99"/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826" w:customStyle="1">
    <w:name w:val="List Table 6 Colorful - Accent 3"/>
    <w:basedOn w:val="693"/>
    <w:uiPriority w:val="99"/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827" w:customStyle="1">
    <w:name w:val="List Table 6 Colorful - Accent 4"/>
    <w:basedOn w:val="693"/>
    <w:uiPriority w:val="99"/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828" w:customStyle="1">
    <w:name w:val="List Table 6 Colorful - Accent 5"/>
    <w:basedOn w:val="693"/>
    <w:uiPriority w:val="99"/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829" w:customStyle="1">
    <w:name w:val="List Table 6 Colorful - Accent 6"/>
    <w:basedOn w:val="693"/>
    <w:uiPriority w:val="99"/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830">
    <w:name w:val="List Table 7 Colorful"/>
    <w:basedOn w:val="693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1"/>
    <w:basedOn w:val="693"/>
    <w:uiPriority w:val="99"/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5B9BD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0" w:space="0"/>
          <w:left w:val="single" w:color="5B9BD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2"/>
    <w:basedOn w:val="693"/>
    <w:uiPriority w:val="99"/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4B184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0" w:space="0"/>
          <w:left w:val="single" w:color="F4B18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3"/>
    <w:basedOn w:val="693"/>
    <w:uiPriority w:val="99"/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9C9C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ffffff" w:fill="auto"/>
        <w:tcBorders>
          <w:top w:val="none" w:color="000000" w:sz="0" w:space="0"/>
          <w:left w:val="single" w:color="C9C9C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4"/>
    <w:basedOn w:val="693"/>
    <w:uiPriority w:val="99"/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FD86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0" w:space="0"/>
          <w:left w:val="single" w:color="FFD86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5"/>
    <w:basedOn w:val="693"/>
    <w:uiPriority w:val="99"/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rFonts w:ascii="Arial" w:hAnsi="Arial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DA9D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/>
        <w:sz w:val="22"/>
      </w:rPr>
      <w:tcPr>
        <w:shd w:val="clear" w:color="ffffff" w:fill="auto"/>
        <w:tcBorders>
          <w:top w:val="none" w:color="000000" w:sz="0" w:space="0"/>
          <w:left w:val="single" w:color="8DA9D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6"/>
    <w:basedOn w:val="693"/>
    <w:uiPriority w:val="99"/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9D08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ffffff" w:fill="auto"/>
        <w:tcBorders>
          <w:top w:val="none" w:color="000000" w:sz="0" w:space="0"/>
          <w:left w:val="single" w:color="A9D08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ned - Accent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38" w:customStyle="1">
    <w:name w:val="Lined - Accent 1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839" w:customStyle="1">
    <w:name w:val="Lined - Accent 2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840" w:customStyle="1">
    <w:name w:val="Lined - Accent 3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841" w:customStyle="1">
    <w:name w:val="Lined - Accent 4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842" w:customStyle="1">
    <w:name w:val="Lined - Accent 5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843" w:customStyle="1">
    <w:name w:val="Lined - Accent 6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844" w:customStyle="1">
    <w:name w:val="Bordered &amp; Lined - Accent"/>
    <w:basedOn w:val="693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45" w:customStyle="1">
    <w:name w:val="Bordered &amp; Lined - Accent 1"/>
    <w:basedOn w:val="693"/>
    <w:uiPriority w:val="99"/>
    <w:rPr>
      <w:color w:val="40404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846" w:customStyle="1">
    <w:name w:val="Bordered &amp; Lined - Accent 2"/>
    <w:basedOn w:val="693"/>
    <w:uiPriority w:val="99"/>
    <w:rPr>
      <w:color w:val="40404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847" w:customStyle="1">
    <w:name w:val="Bordered &amp; Lined - Accent 3"/>
    <w:basedOn w:val="693"/>
    <w:uiPriority w:val="99"/>
    <w:rPr>
      <w:color w:val="40404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848" w:customStyle="1">
    <w:name w:val="Bordered &amp; Lined - Accent 4"/>
    <w:basedOn w:val="693"/>
    <w:uiPriority w:val="99"/>
    <w:rPr>
      <w:color w:val="40404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849" w:customStyle="1">
    <w:name w:val="Bordered &amp; Lined - Accent 5"/>
    <w:basedOn w:val="693"/>
    <w:uiPriority w:val="99"/>
    <w:rPr>
      <w:color w:val="40404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850" w:customStyle="1">
    <w:name w:val="Bordered &amp; Lined - Accent 6"/>
    <w:basedOn w:val="693"/>
    <w:uiPriority w:val="99"/>
    <w:rPr>
      <w:color w:val="40404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851" w:customStyle="1">
    <w:name w:val="Bordered"/>
    <w:basedOn w:val="693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52" w:customStyle="1">
    <w:name w:val="Bordered - Accent 1"/>
    <w:basedOn w:val="693"/>
    <w:uiPriority w:val="99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853" w:customStyle="1">
    <w:name w:val="Bordered - Accent 2"/>
    <w:basedOn w:val="693"/>
    <w:uiPriority w:val="99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854" w:customStyle="1">
    <w:name w:val="Bordered - Accent 3"/>
    <w:basedOn w:val="693"/>
    <w:uiPriority w:val="99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855" w:customStyle="1">
    <w:name w:val="Bordered - Accent 4"/>
    <w:basedOn w:val="693"/>
    <w:uiPriority w:val="99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856" w:customStyle="1">
    <w:name w:val="Bordered - Accent 5"/>
    <w:basedOn w:val="693"/>
    <w:uiPriority w:val="99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857" w:customStyle="1">
    <w:name w:val="Bordered - Accent 6"/>
    <w:basedOn w:val="693"/>
    <w:uiPriority w:val="99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paragraph" w:styleId="858">
    <w:name w:val="footnote text"/>
    <w:basedOn w:val="682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82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82"/>
    <w:next w:val="682"/>
    <w:uiPriority w:val="39"/>
    <w:unhideWhenUsed/>
    <w:pPr>
      <w:spacing w:after="57"/>
    </w:pPr>
  </w:style>
  <w:style w:type="paragraph" w:styleId="865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66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67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68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69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70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71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72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82"/>
    <w:next w:val="682"/>
    <w:uiPriority w:val="99"/>
    <w:unhideWhenUsed/>
    <w:pPr>
      <w:spacing w:after="0"/>
    </w:pPr>
  </w:style>
  <w:style w:type="paragraph" w:styleId="875">
    <w:name w:val="List Paragraph"/>
    <w:basedOn w:val="682"/>
    <w:uiPriority w:val="34"/>
    <w:qFormat/>
    <w:pPr>
      <w:contextualSpacing/>
      <w:ind w:left="720"/>
    </w:pPr>
  </w:style>
  <w:style w:type="numbering" w:styleId="876" w:customStyle="1">
    <w:name w:val="Нет списка1"/>
    <w:next w:val="694"/>
    <w:uiPriority w:val="99"/>
    <w:semiHidden/>
    <w:unhideWhenUsed/>
  </w:style>
  <w:style w:type="paragraph" w:styleId="877">
    <w:name w:val="Balloon Text"/>
    <w:basedOn w:val="682"/>
    <w:link w:val="878"/>
    <w:uiPriority w:val="99"/>
    <w:semiHidden/>
    <w:unhideWhenUsed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878" w:customStyle="1">
    <w:name w:val="Текст выноски Знак"/>
    <w:link w:val="87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9" w:customStyle="1">
    <w:name w:val="ConsPlusTitle"/>
    <w:uiPriority w:val="99"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80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table" w:styleId="881">
    <w:name w:val="Table Grid"/>
    <w:basedOn w:val="693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2">
    <w:name w:val="Hyperlink"/>
    <w:uiPriority w:val="99"/>
    <w:unhideWhenUsed/>
    <w:rPr>
      <w:color w:val="0000ff"/>
      <w:u w:val="single"/>
    </w:rPr>
  </w:style>
  <w:style w:type="character" w:styleId="883">
    <w:name w:val="FollowedHyperlink"/>
    <w:uiPriority w:val="99"/>
    <w:semiHidden/>
    <w:unhideWhenUsed/>
    <w:rPr>
      <w:color w:val="800080"/>
      <w:u w:val="single"/>
    </w:rPr>
  </w:style>
  <w:style w:type="paragraph" w:styleId="884" w:customStyle="1">
    <w:name w:val="xl66"/>
    <w:basedOn w:val="68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5" w:customStyle="1">
    <w:name w:val="xl67"/>
    <w:basedOn w:val="68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i/>
      <w:iCs/>
      <w:sz w:val="20"/>
      <w:szCs w:val="20"/>
      <w:lang w:eastAsia="ru-RU"/>
    </w:rPr>
  </w:style>
  <w:style w:type="paragraph" w:styleId="886" w:customStyle="1">
    <w:name w:val="Обычный1"/>
    <w:rPr>
      <w:rFonts w:ascii="Times New Roman" w:hAnsi="Times New Roman" w:eastAsia="Times New Roman"/>
      <w:sz w:val="24"/>
    </w:rPr>
  </w:style>
  <w:style w:type="paragraph" w:styleId="887" w:customStyle="1">
    <w:name w:val="xl68"/>
    <w:basedOn w:val="68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i/>
      <w:iCs/>
      <w:sz w:val="16"/>
      <w:szCs w:val="16"/>
      <w:lang w:eastAsia="ru-RU"/>
    </w:rPr>
  </w:style>
  <w:style w:type="paragraph" w:styleId="888" w:customStyle="1">
    <w:name w:val="xl69"/>
    <w:basedOn w:val="68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889" w:customStyle="1">
    <w:name w:val="Обычный2"/>
    <w:rPr>
      <w:rFonts w:ascii="Times New Roman" w:hAnsi="Times New Roman" w:eastAsia="Times New Roman"/>
      <w:sz w:val="24"/>
    </w:rPr>
  </w:style>
  <w:style w:type="paragraph" w:styleId="890" w:customStyle="1">
    <w:name w:val="Обычный3"/>
    <w:rPr>
      <w:rFonts w:ascii="Times New Roman" w:hAnsi="Times New Roman" w:eastAsia="Times New Roman"/>
      <w:sz w:val="24"/>
    </w:rPr>
  </w:style>
  <w:style w:type="paragraph" w:styleId="891" w:customStyle="1">
    <w:name w:val="ConsPlusCell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92" w:customStyle="1">
    <w:name w:val="ConsPlusNormal"/>
    <w:qFormat/>
    <w:pPr>
      <w:widowControl w:val="off"/>
    </w:pPr>
    <w:rPr>
      <w:rFonts w:ascii="Arial" w:hAnsi="Arial" w:eastAsia="Times New Roman" w:cs="Arial"/>
    </w:rPr>
  </w:style>
  <w:style w:type="paragraph" w:styleId="893">
    <w:name w:val="Header"/>
    <w:basedOn w:val="682"/>
    <w:link w:val="8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character" w:styleId="894" w:customStyle="1">
    <w:name w:val="Верхний колонтитул Знак"/>
    <w:link w:val="893"/>
    <w:uiPriority w:val="99"/>
    <w:rPr>
      <w:rFonts w:ascii="Calibri" w:hAnsi="Calibri" w:eastAsia="Times New Roman" w:cs="Times New Roman"/>
      <w:lang w:eastAsia="ru-RU"/>
    </w:rPr>
  </w:style>
  <w:style w:type="paragraph" w:styleId="895">
    <w:name w:val="Footer"/>
    <w:basedOn w:val="682"/>
    <w:link w:val="8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character" w:styleId="896" w:customStyle="1">
    <w:name w:val="Нижний колонтитул Знак"/>
    <w:link w:val="895"/>
    <w:uiPriority w:val="99"/>
    <w:rPr>
      <w:rFonts w:ascii="Calibri" w:hAnsi="Calibri" w:eastAsia="Times New Roman" w:cs="Times New Roman"/>
      <w:lang w:eastAsia="ru-RU"/>
    </w:rPr>
  </w:style>
  <w:style w:type="paragraph" w:styleId="897" w:customStyle="1">
    <w:name w:val="xl65"/>
    <w:basedOn w:val="68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898" w:customStyle="1">
    <w:name w:val="msonormal"/>
    <w:basedOn w:val="68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9" w:customStyle="1">
    <w:name w:val="xl70"/>
    <w:basedOn w:val="68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0" w:customStyle="1">
    <w:name w:val="xl71"/>
    <w:basedOn w:val="68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901" w:customStyle="1">
    <w:name w:val="xl72"/>
    <w:basedOn w:val="682"/>
    <w:pPr>
      <w:jc w:val="center"/>
      <w:spacing w:before="100" w:beforeAutospacing="1" w:after="100" w:afterAutospacing="1" w:line="240" w:lineRule="auto"/>
      <w:shd w:val="clear" w:color="000000" w:fill="00b0f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2" w:customStyle="1">
    <w:name w:val="xl73"/>
    <w:basedOn w:val="682"/>
    <w:pPr>
      <w:jc w:val="center"/>
      <w:spacing w:before="100" w:beforeAutospacing="1" w:after="100" w:afterAutospacing="1" w:line="240" w:lineRule="auto"/>
      <w:shd w:val="clear" w:color="000000" w:fill="00b0f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3" w:customStyle="1">
    <w:name w:val="xl74"/>
    <w:basedOn w:val="68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4" w:customStyle="1">
    <w:name w:val="xl75"/>
    <w:basedOn w:val="68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5" w:customStyle="1">
    <w:name w:val="xl76"/>
    <w:basedOn w:val="68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6" w:customStyle="1">
    <w:name w:val="xl77"/>
    <w:basedOn w:val="68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7" w:customStyle="1">
    <w:name w:val="xl78"/>
    <w:basedOn w:val="68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908" w:customStyle="1">
    <w:name w:val="xl79"/>
    <w:basedOn w:val="68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909" w:customStyle="1">
    <w:name w:val="xl80"/>
    <w:basedOn w:val="682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0" w:customStyle="1">
    <w:name w:val="xl81"/>
    <w:basedOn w:val="682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1" w:customStyle="1">
    <w:name w:val="xl82"/>
    <w:basedOn w:val="68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12" w:customStyle="1">
    <w:name w:val="xl83"/>
    <w:basedOn w:val="68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3" w:customStyle="1">
    <w:name w:val="xl84"/>
    <w:basedOn w:val="68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4" w:customStyle="1">
    <w:name w:val="xl85"/>
    <w:basedOn w:val="68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5" w:customStyle="1">
    <w:name w:val="xl86"/>
    <w:basedOn w:val="68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16">
    <w:name w:val="Strong"/>
    <w:uiPriority w:val="22"/>
    <w:qFormat/>
    <w:rPr>
      <w:b/>
      <w:bCs/>
    </w:rPr>
  </w:style>
  <w:style w:type="character" w:styleId="917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918" w:customStyle="1">
    <w:name w:val="nspd-typography"/>
    <w:basedOn w:val="68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 w:customStyle="1">
    <w:name w:val="border-b"/>
    <w:basedOn w:val="68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0" w:customStyle="1">
    <w:name w:val="upper"/>
    <w:basedOn w:val="69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dm_krasd@bk.ru" TargetMode="External"/><Relationship Id="rId11" Type="http://schemas.openxmlformats.org/officeDocument/2006/relationships/hyperlink" Target="mailto:kachalino2012@yandex.ru" TargetMode="External"/><Relationship Id="rId12" Type="http://schemas.openxmlformats.org/officeDocument/2006/relationships/hyperlink" Target="mailto:mo_kotluban@mail.ru" TargetMode="External"/><Relationship Id="rId13" Type="http://schemas.openxmlformats.org/officeDocument/2006/relationships/hyperlink" Target="mailto:mo_kuzmichi@mail.ru" TargetMode="External"/><Relationship Id="rId14" Type="http://schemas.openxmlformats.org/officeDocument/2006/relationships/hyperlink" Target="mailto:kancelyaria@volgadmin.ru" TargetMode="External"/><Relationship Id="rId15" Type="http://schemas.openxmlformats.org/officeDocument/2006/relationships/hyperlink" Target="https://minenergo.gov.ru/" TargetMode="External"/><Relationship Id="rId16" Type="http://schemas.openxmlformats.org/officeDocument/2006/relationships/hyperlink" Target="https://adm-krasd.ru/" TargetMode="External"/><Relationship Id="rId17" Type="http://schemas.openxmlformats.org/officeDocument/2006/relationships/hyperlink" Target="https://agmr.ru/kotluban-2/" TargetMode="External"/><Relationship Id="rId18" Type="http://schemas.openxmlformats.org/officeDocument/2006/relationships/hyperlink" Target="https://mo-grachi.ru/" TargetMode="External"/><Relationship Id="rId19" Type="http://schemas.openxmlformats.org/officeDocument/2006/relationships/hyperlink" Target="https://agmr.ru/kontakty-2/" TargetMode="External"/><Relationship Id="rId20" Type="http://schemas.openxmlformats.org/officeDocument/2006/relationships/hyperlink" Target="https://www.volgadmin.ru" TargetMode="External"/><Relationship Id="rId21" Type="http://schemas.openxmlformats.org/officeDocument/2006/relationships/hyperlink" Target="https://minenergo.gov.ru/activity/legislation?docs-group=1443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6284-46FC-4625-8960-875987C4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cp:lastModifiedBy>МОЗГОВОЙ</cp:lastModifiedBy>
  <cp:revision>361</cp:revision>
  <dcterms:created xsi:type="dcterms:W3CDTF">2025-03-26T06:46:00Z</dcterms:created>
  <dcterms:modified xsi:type="dcterms:W3CDTF">2025-09-17T10:37:01Z</dcterms:modified>
</cp:coreProperties>
</file>